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D4D" w:rsidRPr="00C47D4D" w:rsidRDefault="00C47D4D" w:rsidP="00C47D4D">
      <w:pPr>
        <w:shd w:val="clear" w:color="auto" w:fill="FFFFFF"/>
        <w:spacing w:after="300" w:line="480" w:lineRule="atLeast"/>
        <w:outlineLvl w:val="1"/>
        <w:rPr>
          <w:rFonts w:ascii="Arial" w:eastAsia="Times New Roman" w:hAnsi="Arial" w:cs="Arial"/>
          <w:b/>
          <w:bCs/>
          <w:noProof/>
          <w:color w:val="303030"/>
          <w:sz w:val="42"/>
          <w:szCs w:val="42"/>
        </w:rPr>
      </w:pPr>
      <w:permStart w:id="0" w:edGrp="everyone"/>
      <w:permEnd w:id="0"/>
      <w:r w:rsidRPr="00C47D4D">
        <w:rPr>
          <w:rFonts w:ascii="Arial" w:eastAsia="Times New Roman" w:hAnsi="Arial" w:cs="Arial"/>
          <w:b/>
          <w:bCs/>
          <w:noProof/>
          <w:color w:val="303030"/>
          <w:sz w:val="42"/>
          <w:szCs w:val="42"/>
        </w:rPr>
        <w:t>Muscle Regeneration Could Be Achieved Within The Body</w:t>
      </w:r>
    </w:p>
    <w:p w:rsidR="003D6C04" w:rsidRDefault="00C47D4D">
      <w:pPr>
        <w:rPr>
          <w:noProof/>
        </w:rPr>
      </w:pPr>
      <w:r>
        <w:rPr>
          <w:noProof/>
        </w:rPr>
        <w:drawing>
          <wp:inline distT="0" distB="0" distL="0" distR="0">
            <wp:extent cx="4905375" cy="3196669"/>
            <wp:effectExtent l="19050" t="0" r="9525" b="0"/>
            <wp:docPr id="1" name="Picture 1" descr="&quot;Physiotherapy (stock image). Research in mice and rats suggests that “in body” regeneration of muscle tissue might be possible by harnessing the body’s natural healing power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Physiotherapy (stock image). Research in mice and rats suggests that “in body” regeneration of muscle tissue might be possible by harnessing the body’s natural healing powers.&quot;"/>
                    <pic:cNvPicPr>
                      <a:picLocks noChangeAspect="1" noChangeArrowheads="1"/>
                    </pic:cNvPicPr>
                  </pic:nvPicPr>
                  <pic:blipFill>
                    <a:blip r:embed="rId5"/>
                    <a:srcRect/>
                    <a:stretch>
                      <a:fillRect/>
                    </a:stretch>
                  </pic:blipFill>
                  <pic:spPr bwMode="auto">
                    <a:xfrm>
                      <a:off x="0" y="0"/>
                      <a:ext cx="4905375" cy="3196669"/>
                    </a:xfrm>
                    <a:prstGeom prst="rect">
                      <a:avLst/>
                    </a:prstGeom>
                    <a:noFill/>
                    <a:ln w="9525">
                      <a:noFill/>
                      <a:miter lim="800000"/>
                      <a:headEnd/>
                      <a:tailEnd/>
                    </a:ln>
                  </pic:spPr>
                </pic:pic>
              </a:graphicData>
            </a:graphic>
          </wp:inline>
        </w:drawing>
      </w:r>
    </w:p>
    <w:p w:rsidR="00C47D4D" w:rsidRDefault="00C47D4D">
      <w:pPr>
        <w:rPr>
          <w:noProof/>
        </w:rPr>
      </w:pPr>
    </w:p>
    <w:p w:rsidR="00C47D4D" w:rsidRPr="00C47D4D" w:rsidRDefault="00C47D4D" w:rsidP="00C47D4D">
      <w:pPr>
        <w:shd w:val="clear" w:color="auto" w:fill="FFFFFF"/>
        <w:spacing w:after="0" w:line="360" w:lineRule="atLeast"/>
        <w:rPr>
          <w:rFonts w:ascii="Arial" w:eastAsia="Times New Roman" w:hAnsi="Arial" w:cs="Arial"/>
          <w:noProof/>
          <w:color w:val="000000"/>
          <w:sz w:val="24"/>
          <w:szCs w:val="24"/>
        </w:rPr>
      </w:pPr>
      <w:r w:rsidRPr="00C47D4D">
        <w:rPr>
          <w:rFonts w:ascii="Arial" w:eastAsia="Times New Roman" w:hAnsi="Arial" w:cs="Arial"/>
          <w:noProof/>
          <w:color w:val="000000"/>
          <w:sz w:val="24"/>
          <w:szCs w:val="24"/>
        </w:rPr>
        <w:t>Researchers could regenerate muscles within the body by employing some of the body's natural healing powers.</w:t>
      </w:r>
    </w:p>
    <w:p w:rsidR="00C47D4D" w:rsidRPr="00C47D4D" w:rsidRDefault="00C47D4D" w:rsidP="00C47D4D">
      <w:pPr>
        <w:shd w:val="clear" w:color="auto" w:fill="FFFFFF"/>
        <w:spacing w:after="0" w:line="360" w:lineRule="atLeast"/>
        <w:rPr>
          <w:rFonts w:ascii="Arial" w:eastAsia="Times New Roman" w:hAnsi="Arial" w:cs="Arial"/>
          <w:noProof/>
          <w:color w:val="000000"/>
          <w:sz w:val="24"/>
          <w:szCs w:val="24"/>
        </w:rPr>
      </w:pPr>
      <w:r w:rsidRPr="00C47D4D">
        <w:rPr>
          <w:rFonts w:ascii="Arial" w:eastAsia="Times New Roman" w:hAnsi="Arial" w:cs="Arial"/>
          <w:noProof/>
          <w:color w:val="000000"/>
          <w:sz w:val="24"/>
          <w:szCs w:val="24"/>
        </w:rPr>
        <w:t>A </w:t>
      </w:r>
      <w:hyperlink r:id="rId6" w:tgtFrame="_blank" w:history="1">
        <w:r w:rsidRPr="00C47D4D">
          <w:rPr>
            <w:rFonts w:ascii="Arial" w:eastAsia="Times New Roman" w:hAnsi="Arial" w:cs="Arial"/>
            <w:noProof/>
            <w:color w:val="1039B4"/>
            <w:sz w:val="24"/>
            <w:szCs w:val="24"/>
            <w:u w:val="single"/>
          </w:rPr>
          <w:t>Wake Forest Baptist Medical Center's Institute for Regenerative Medicine </w:t>
        </w:r>
      </w:hyperlink>
      <w:r w:rsidRPr="00C47D4D">
        <w:rPr>
          <w:rFonts w:ascii="Arial" w:eastAsia="Times New Roman" w:hAnsi="Arial" w:cs="Arial"/>
          <w:noProof/>
          <w:color w:val="000000"/>
          <w:sz w:val="24"/>
          <w:szCs w:val="24"/>
        </w:rPr>
        <w:t>study showed the ability to recruit stem cells that can form into muscle tissue when attached to small piece of biomaterial, or "scaffolding." They accomplished regeneration using proteins involved in cell communication and muscle formation.</w:t>
      </w:r>
    </w:p>
    <w:p w:rsidR="00C47D4D" w:rsidRPr="00C47D4D" w:rsidRDefault="00C47D4D" w:rsidP="00C47D4D">
      <w:pPr>
        <w:shd w:val="clear" w:color="auto" w:fill="FFFFFF"/>
        <w:spacing w:after="0" w:line="360" w:lineRule="atLeast"/>
        <w:rPr>
          <w:rFonts w:ascii="Arial" w:eastAsia="Times New Roman" w:hAnsi="Arial" w:cs="Arial"/>
          <w:noProof/>
          <w:color w:val="000000"/>
          <w:sz w:val="24"/>
          <w:szCs w:val="24"/>
        </w:rPr>
      </w:pPr>
      <w:r w:rsidRPr="00C47D4D">
        <w:rPr>
          <w:rFonts w:ascii="Arial" w:eastAsia="Times New Roman" w:hAnsi="Arial" w:cs="Arial"/>
          <w:noProof/>
          <w:color w:val="000000"/>
          <w:sz w:val="24"/>
          <w:szCs w:val="24"/>
        </w:rPr>
        <w:t>"Working to leverage the body's own regenerative properties, we designed a muscle-specific scaffolding system that can actively participate in functional tissue regeneration," said Sang Jin Lee, Ph.D., assistant professor of regenerative medicine and senior author. "This is a proof-of-concept study that we hope can one day be applied to human patients."</w:t>
      </w:r>
    </w:p>
    <w:p w:rsidR="00C47D4D" w:rsidRPr="00C47D4D" w:rsidRDefault="00C47D4D" w:rsidP="00C47D4D">
      <w:pPr>
        <w:shd w:val="clear" w:color="auto" w:fill="FFFFFF"/>
        <w:spacing w:after="0" w:line="360" w:lineRule="atLeast"/>
        <w:rPr>
          <w:rFonts w:ascii="Arial" w:eastAsia="Times New Roman" w:hAnsi="Arial" w:cs="Arial"/>
          <w:noProof/>
          <w:color w:val="000000"/>
          <w:sz w:val="24"/>
          <w:szCs w:val="24"/>
        </w:rPr>
      </w:pPr>
      <w:r w:rsidRPr="00C47D4D">
        <w:rPr>
          <w:rFonts w:ascii="Arial" w:eastAsia="Times New Roman" w:hAnsi="Arial" w:cs="Arial"/>
          <w:noProof/>
          <w:color w:val="000000"/>
          <w:sz w:val="24"/>
          <w:szCs w:val="24"/>
        </w:rPr>
        <w:t>The current method for restoring  function when large chunks of muscle are injured or removed is to surgically remove muscle from another part of the body and transplanting it in another; the problem is this also reduces functionality at the donor site. Scientific teams have also been taking biopsies of cell tissue, expanding them in the lab, and placing them on scaffolding for implantation.</w:t>
      </w:r>
    </w:p>
    <w:p w:rsidR="00C47D4D" w:rsidRPr="00C47D4D" w:rsidRDefault="00C47D4D" w:rsidP="00C47D4D">
      <w:pPr>
        <w:shd w:val="clear" w:color="auto" w:fill="FFFFFF"/>
        <w:spacing w:after="0" w:line="360" w:lineRule="atLeast"/>
        <w:rPr>
          <w:rFonts w:ascii="Arial" w:eastAsia="Times New Roman" w:hAnsi="Arial" w:cs="Arial"/>
          <w:noProof/>
          <w:color w:val="000000"/>
          <w:sz w:val="24"/>
          <w:szCs w:val="24"/>
        </w:rPr>
      </w:pPr>
      <w:r w:rsidRPr="00C47D4D">
        <w:rPr>
          <w:rFonts w:ascii="Arial" w:eastAsia="Times New Roman" w:hAnsi="Arial" w:cs="Arial"/>
          <w:noProof/>
          <w:color w:val="000000"/>
          <w:sz w:val="24"/>
          <w:szCs w:val="24"/>
        </w:rPr>
        <w:lastRenderedPageBreak/>
        <w:t>"Our aim was to bypass the challenges of both of these techniques and to demonstrate the mobilization of muscle cells to a target-specific site for muscle regeneration," Lee said.</w:t>
      </w:r>
    </w:p>
    <w:p w:rsidR="00C47D4D" w:rsidRPr="00C47D4D" w:rsidRDefault="00C47D4D" w:rsidP="00C47D4D">
      <w:pPr>
        <w:shd w:val="clear" w:color="auto" w:fill="FFFFFF"/>
        <w:spacing w:after="0" w:line="360" w:lineRule="atLeast"/>
        <w:rPr>
          <w:rFonts w:ascii="Arial" w:eastAsia="Times New Roman" w:hAnsi="Arial" w:cs="Arial"/>
          <w:noProof/>
          <w:color w:val="000000"/>
          <w:sz w:val="24"/>
          <w:szCs w:val="24"/>
        </w:rPr>
      </w:pPr>
      <w:r w:rsidRPr="00C47D4D">
        <w:rPr>
          <w:rFonts w:ascii="Arial" w:eastAsia="Times New Roman" w:hAnsi="Arial" w:cs="Arial"/>
          <w:noProof/>
          <w:color w:val="000000"/>
          <w:sz w:val="24"/>
          <w:szCs w:val="24"/>
        </w:rPr>
        <w:t>Most tissues in the body contain tissue-specific stem cells believed to be "regenerative machinery" that works for tissue maintenance; the team attempted to mobilize these cell.  They implanted scaffolds into the lower legs of rats and reexamined after several weeks.</w:t>
      </w:r>
    </w:p>
    <w:p w:rsidR="00C47D4D" w:rsidRPr="00C47D4D" w:rsidRDefault="00C47D4D" w:rsidP="00C47D4D">
      <w:pPr>
        <w:shd w:val="clear" w:color="auto" w:fill="FFFFFF"/>
        <w:spacing w:after="0" w:line="360" w:lineRule="atLeast"/>
        <w:rPr>
          <w:rFonts w:ascii="Arial" w:eastAsia="Times New Roman" w:hAnsi="Arial" w:cs="Arial"/>
          <w:noProof/>
          <w:color w:val="000000"/>
          <w:sz w:val="24"/>
          <w:szCs w:val="24"/>
        </w:rPr>
      </w:pPr>
      <w:r w:rsidRPr="00C47D4D">
        <w:rPr>
          <w:rFonts w:ascii="Arial" w:eastAsia="Times New Roman" w:hAnsi="Arial" w:cs="Arial"/>
          <w:noProof/>
          <w:color w:val="000000"/>
          <w:sz w:val="24"/>
          <w:szCs w:val="24"/>
        </w:rPr>
        <w:t>The trial revealed scaffolds contained "muscle satellite cells as well as stem cells that could be differentiated into muscle cells in the lab." The scaffold also developed a network of blood vessels that were fully mature only four weeks after implantation.</w:t>
      </w:r>
    </w:p>
    <w:p w:rsidR="00C47D4D" w:rsidRPr="00C47D4D" w:rsidRDefault="00C47D4D" w:rsidP="00C47D4D">
      <w:pPr>
        <w:shd w:val="clear" w:color="auto" w:fill="FFFFFF"/>
        <w:spacing w:after="0" w:line="360" w:lineRule="atLeast"/>
        <w:rPr>
          <w:rFonts w:ascii="Arial" w:eastAsia="Times New Roman" w:hAnsi="Arial" w:cs="Arial"/>
          <w:noProof/>
          <w:color w:val="000000"/>
          <w:sz w:val="24"/>
          <w:szCs w:val="24"/>
        </w:rPr>
      </w:pPr>
      <w:r w:rsidRPr="00C47D4D">
        <w:rPr>
          <w:rFonts w:ascii="Arial" w:eastAsia="Times New Roman" w:hAnsi="Arial" w:cs="Arial"/>
          <w:noProof/>
          <w:color w:val="000000"/>
          <w:sz w:val="24"/>
          <w:szCs w:val="24"/>
        </w:rPr>
        <w:t> The team also looked at the effect of several proteins known to be involved in muscle formation by designing scaffolds that release said proteins. The protein that was found to have the strongest effect was the insulin-like growth factor 1 (IGF-1).The study revealed scaffolds with IGF-1 had up to four times the number of cells than regular scaffolds.</w:t>
      </w:r>
    </w:p>
    <w:p w:rsidR="00C47D4D" w:rsidRPr="00C47D4D" w:rsidRDefault="00C47D4D" w:rsidP="00C47D4D">
      <w:pPr>
        <w:shd w:val="clear" w:color="auto" w:fill="FFFFFF"/>
        <w:spacing w:after="450" w:line="360" w:lineRule="atLeast"/>
        <w:rPr>
          <w:rFonts w:ascii="Arial" w:eastAsia="Times New Roman" w:hAnsi="Arial" w:cs="Arial"/>
          <w:noProof/>
          <w:color w:val="000000"/>
          <w:sz w:val="24"/>
          <w:szCs w:val="24"/>
        </w:rPr>
      </w:pPr>
      <w:r w:rsidRPr="00C47D4D">
        <w:rPr>
          <w:rFonts w:ascii="Arial" w:eastAsia="Times New Roman" w:hAnsi="Arial" w:cs="Arial"/>
          <w:noProof/>
          <w:color w:val="000000"/>
          <w:sz w:val="24"/>
          <w:szCs w:val="24"/>
        </w:rPr>
        <w:t>"The protein effectively promoted cell recruitment and accelerated muscle regeneration," Lee said. </w:t>
      </w:r>
    </w:p>
    <w:p w:rsidR="00C47D4D" w:rsidRDefault="00C47D4D">
      <w:pPr>
        <w:rPr>
          <w:noProof/>
        </w:rPr>
      </w:pPr>
    </w:p>
    <w:sectPr w:rsidR="00C47D4D" w:rsidSect="003D6C0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D558F8"/>
    <w:multiLevelType w:val="multilevel"/>
    <w:tmpl w:val="55D2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tEJ8ZNkW24ImJTLimia15B9iAiA=" w:salt="UhxAeopVPbXbBFVLx6G9BQ=="/>
  <w:defaultTabStop w:val="720"/>
  <w:characterSpacingControl w:val="doNotCompress"/>
  <w:compat>
    <w:useFELayout/>
  </w:compat>
  <w:rsids>
    <w:rsidRoot w:val="00C47D4D"/>
    <w:rsid w:val="00005C78"/>
    <w:rsid w:val="003D6C04"/>
    <w:rsid w:val="00560B86"/>
    <w:rsid w:val="00BA7AF0"/>
    <w:rsid w:val="00C47D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C04"/>
  </w:style>
  <w:style w:type="paragraph" w:styleId="Heading2">
    <w:name w:val="heading 2"/>
    <w:basedOn w:val="Normal"/>
    <w:link w:val="Heading2Char"/>
    <w:uiPriority w:val="9"/>
    <w:qFormat/>
    <w:rsid w:val="00C47D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7D4D"/>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C47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D4D"/>
    <w:rPr>
      <w:rFonts w:ascii="Tahoma" w:hAnsi="Tahoma" w:cs="Tahoma"/>
      <w:sz w:val="16"/>
      <w:szCs w:val="16"/>
    </w:rPr>
  </w:style>
  <w:style w:type="paragraph" w:styleId="NormalWeb">
    <w:name w:val="Normal (Web)"/>
    <w:basedOn w:val="Normal"/>
    <w:uiPriority w:val="99"/>
    <w:semiHidden/>
    <w:unhideWhenUsed/>
    <w:rsid w:val="00C47D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47D4D"/>
  </w:style>
  <w:style w:type="character" w:styleId="Hyperlink">
    <w:name w:val="Hyperlink"/>
    <w:basedOn w:val="DefaultParagraphFont"/>
    <w:uiPriority w:val="99"/>
    <w:semiHidden/>
    <w:unhideWhenUsed/>
    <w:rsid w:val="00C47D4D"/>
    <w:rPr>
      <w:color w:val="0000FF"/>
      <w:u w:val="single"/>
    </w:rPr>
  </w:style>
</w:styles>
</file>

<file path=word/webSettings.xml><?xml version="1.0" encoding="utf-8"?>
<w:webSettings xmlns:r="http://schemas.openxmlformats.org/officeDocument/2006/relationships" xmlns:w="http://schemas.openxmlformats.org/wordprocessingml/2006/main">
  <w:divs>
    <w:div w:id="498734380">
      <w:bodyDiv w:val="1"/>
      <w:marLeft w:val="0"/>
      <w:marRight w:val="0"/>
      <w:marTop w:val="0"/>
      <w:marBottom w:val="0"/>
      <w:divBdr>
        <w:top w:val="none" w:sz="0" w:space="0" w:color="auto"/>
        <w:left w:val="none" w:sz="0" w:space="0" w:color="auto"/>
        <w:bottom w:val="none" w:sz="0" w:space="0" w:color="auto"/>
        <w:right w:val="none" w:sz="0" w:space="0" w:color="auto"/>
      </w:divBdr>
      <w:divsChild>
        <w:div w:id="1558397377">
          <w:marLeft w:val="0"/>
          <w:marRight w:val="225"/>
          <w:marTop w:val="150"/>
          <w:marBottom w:val="0"/>
          <w:divBdr>
            <w:top w:val="none" w:sz="0" w:space="0" w:color="auto"/>
            <w:left w:val="none" w:sz="0" w:space="0" w:color="auto"/>
            <w:bottom w:val="none" w:sz="0" w:space="0" w:color="auto"/>
            <w:right w:val="none" w:sz="0" w:space="0" w:color="auto"/>
          </w:divBdr>
          <w:divsChild>
            <w:div w:id="424426956">
              <w:marLeft w:val="0"/>
              <w:marRight w:val="0"/>
              <w:marTop w:val="0"/>
              <w:marBottom w:val="0"/>
              <w:divBdr>
                <w:top w:val="none" w:sz="0" w:space="0" w:color="auto"/>
                <w:left w:val="none" w:sz="0" w:space="0" w:color="auto"/>
                <w:bottom w:val="none" w:sz="0" w:space="0" w:color="auto"/>
                <w:right w:val="none" w:sz="0" w:space="0" w:color="auto"/>
              </w:divBdr>
              <w:divsChild>
                <w:div w:id="1320764745">
                  <w:marLeft w:val="0"/>
                  <w:marRight w:val="0"/>
                  <w:marTop w:val="0"/>
                  <w:marBottom w:val="0"/>
                  <w:divBdr>
                    <w:top w:val="none" w:sz="0" w:space="0" w:color="auto"/>
                    <w:left w:val="none" w:sz="0" w:space="0" w:color="auto"/>
                    <w:bottom w:val="none" w:sz="0" w:space="0" w:color="auto"/>
                    <w:right w:val="none" w:sz="0" w:space="0" w:color="auto"/>
                  </w:divBdr>
                </w:div>
              </w:divsChild>
            </w:div>
            <w:div w:id="8570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kehealth.edu/WFIR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366</Words>
  <Characters>2089</Characters>
  <Application>Microsoft Office Word</Application>
  <DocSecurity>8</DocSecurity>
  <Lines>17</Lines>
  <Paragraphs>4</Paragraphs>
  <ScaleCrop>false</ScaleCrop>
  <Company/>
  <LinksUpToDate>false</LinksUpToDate>
  <CharactersWithSpaces>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5</cp:revision>
  <dcterms:created xsi:type="dcterms:W3CDTF">2014-11-04T01:13:00Z</dcterms:created>
  <dcterms:modified xsi:type="dcterms:W3CDTF">2015-02-04T07:36:00Z</dcterms:modified>
</cp:coreProperties>
</file>